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27" w:rsidRDefault="00CD7159">
      <w:pPr>
        <w:spacing w:line="360" w:lineRule="auto"/>
        <w:jc w:val="center"/>
        <w:rPr>
          <w:rFonts w:ascii="宋体" w:hAnsi="宋体"/>
          <w:b/>
          <w:sz w:val="36"/>
        </w:rPr>
      </w:pPr>
      <w:r>
        <w:rPr>
          <w:rFonts w:ascii="宋体" w:hAnsi="宋体" w:hint="eastAsia"/>
          <w:b/>
          <w:sz w:val="36"/>
        </w:rPr>
        <w:t>长汀</w:t>
      </w:r>
      <w:r>
        <w:rPr>
          <w:rFonts w:ascii="宋体" w:hAnsi="宋体"/>
          <w:b/>
          <w:sz w:val="36"/>
        </w:rPr>
        <w:t>职专</w:t>
      </w:r>
      <w:r w:rsidR="00AA65C0" w:rsidRPr="00AA65C0">
        <w:rPr>
          <w:rFonts w:ascii="宋体" w:hAnsi="宋体" w:hint="eastAsia"/>
          <w:b/>
          <w:sz w:val="36"/>
        </w:rPr>
        <w:t>2018上半年</w:t>
      </w:r>
      <w:r w:rsidR="00A338A8" w:rsidRPr="00A338A8">
        <w:rPr>
          <w:rFonts w:ascii="宋体" w:hAnsi="宋体" w:hint="eastAsia"/>
          <w:b/>
          <w:sz w:val="36"/>
        </w:rPr>
        <w:t>机加工</w:t>
      </w:r>
      <w:r w:rsidR="00AA65C0" w:rsidRPr="00AA65C0">
        <w:rPr>
          <w:rFonts w:ascii="宋体" w:hAnsi="宋体" w:hint="eastAsia"/>
          <w:b/>
          <w:sz w:val="36"/>
        </w:rPr>
        <w:t>实训耗材</w:t>
      </w:r>
      <w:r>
        <w:rPr>
          <w:rFonts w:ascii="宋体" w:hAnsi="宋体" w:hint="eastAsia"/>
          <w:b/>
          <w:sz w:val="36"/>
        </w:rPr>
        <w:t>采购项目招标邀请函</w:t>
      </w:r>
    </w:p>
    <w:p w:rsidR="003D7A27" w:rsidRDefault="00CD7159">
      <w:pPr>
        <w:spacing w:line="460" w:lineRule="exact"/>
        <w:rPr>
          <w:rFonts w:ascii="宋体" w:hAnsi="宋体"/>
          <w:b/>
          <w:sz w:val="28"/>
          <w:szCs w:val="28"/>
        </w:rPr>
      </w:pPr>
      <w:r>
        <w:rPr>
          <w:rFonts w:ascii="宋体" w:hAnsi="宋体" w:hint="eastAsia"/>
          <w:b/>
          <w:sz w:val="28"/>
          <w:szCs w:val="28"/>
        </w:rPr>
        <w:t>致：</w:t>
      </w:r>
      <w:r>
        <w:rPr>
          <w:rFonts w:ascii="宋体" w:hAnsi="宋体"/>
          <w:b/>
          <w:sz w:val="28"/>
          <w:szCs w:val="28"/>
          <w:u w:val="single"/>
        </w:rPr>
        <w:t xml:space="preserve">                          </w:t>
      </w:r>
      <w:r>
        <w:rPr>
          <w:rFonts w:ascii="宋体" w:hAnsi="宋体" w:hint="eastAsia"/>
          <w:b/>
          <w:sz w:val="28"/>
          <w:szCs w:val="28"/>
        </w:rPr>
        <w:t xml:space="preserve"> </w:t>
      </w:r>
      <w:r>
        <w:rPr>
          <w:rFonts w:ascii="宋体" w:hAnsi="宋体" w:hint="eastAsia"/>
          <w:b/>
          <w:sz w:val="28"/>
          <w:szCs w:val="28"/>
        </w:rPr>
        <w:t>：</w:t>
      </w:r>
    </w:p>
    <w:p w:rsidR="003D7A27" w:rsidRDefault="00CD7159">
      <w:pPr>
        <w:spacing w:line="460" w:lineRule="exact"/>
        <w:ind w:firstLineChars="200" w:firstLine="560"/>
        <w:rPr>
          <w:sz w:val="28"/>
          <w:szCs w:val="28"/>
        </w:rPr>
      </w:pPr>
      <w:r>
        <w:rPr>
          <w:rFonts w:hint="eastAsia"/>
          <w:sz w:val="28"/>
          <w:szCs w:val="28"/>
        </w:rPr>
        <w:t>受学校的委托，现实训处就我校</w:t>
      </w:r>
      <w:r w:rsidR="00AA65C0" w:rsidRPr="00AA65C0">
        <w:rPr>
          <w:rFonts w:hint="eastAsia"/>
          <w:sz w:val="28"/>
          <w:szCs w:val="28"/>
        </w:rPr>
        <w:t>2018</w:t>
      </w:r>
      <w:r w:rsidR="00AA65C0" w:rsidRPr="00AA65C0">
        <w:rPr>
          <w:rFonts w:hint="eastAsia"/>
          <w:sz w:val="28"/>
          <w:szCs w:val="28"/>
        </w:rPr>
        <w:t>上半年</w:t>
      </w:r>
      <w:r w:rsidR="00A338A8" w:rsidRPr="00A338A8">
        <w:rPr>
          <w:rFonts w:hint="eastAsia"/>
          <w:sz w:val="28"/>
          <w:szCs w:val="28"/>
        </w:rPr>
        <w:t>机加工</w:t>
      </w:r>
      <w:r w:rsidR="00AA65C0" w:rsidRPr="00AA65C0">
        <w:rPr>
          <w:rFonts w:hint="eastAsia"/>
          <w:sz w:val="28"/>
          <w:szCs w:val="28"/>
        </w:rPr>
        <w:t>实训耗材</w:t>
      </w:r>
      <w:r>
        <w:rPr>
          <w:rFonts w:hint="eastAsia"/>
          <w:sz w:val="28"/>
          <w:szCs w:val="28"/>
        </w:rPr>
        <w:t>采购项目进行邀请招标，现接受合格的投标人提交密封投标。有关事项如下：</w:t>
      </w:r>
      <w:r>
        <w:rPr>
          <w:rFonts w:hint="eastAsia"/>
          <w:sz w:val="28"/>
          <w:szCs w:val="28"/>
        </w:rPr>
        <w:br/>
      </w:r>
      <w:r>
        <w:rPr>
          <w:rFonts w:hint="eastAsia"/>
          <w:b/>
          <w:sz w:val="28"/>
          <w:szCs w:val="28"/>
        </w:rPr>
        <w:t>一、招标项目的概况</w:t>
      </w:r>
    </w:p>
    <w:p w:rsidR="003D7A27" w:rsidRDefault="00CD7159">
      <w:pPr>
        <w:spacing w:line="460" w:lineRule="exact"/>
        <w:rPr>
          <w:rFonts w:asciiTheme="minorEastAsia" w:eastAsiaTheme="minorEastAsia" w:hAnsiTheme="minorEastAsia"/>
          <w:sz w:val="28"/>
          <w:szCs w:val="28"/>
        </w:rPr>
      </w:pPr>
      <w:r>
        <w:rPr>
          <w:rFonts w:hint="eastAsia"/>
          <w:sz w:val="28"/>
          <w:szCs w:val="28"/>
        </w:rPr>
        <w:t>（一</w:t>
      </w:r>
      <w:r>
        <w:rPr>
          <w:rFonts w:asciiTheme="minorEastAsia" w:eastAsiaTheme="minorEastAsia" w:hAnsiTheme="minorEastAsia" w:hint="eastAsia"/>
          <w:sz w:val="28"/>
          <w:szCs w:val="28"/>
        </w:rPr>
        <w:t>）项目名称：</w:t>
      </w:r>
      <w:r w:rsidR="00AA65C0" w:rsidRPr="00AA65C0">
        <w:rPr>
          <w:rFonts w:hint="eastAsia"/>
          <w:sz w:val="28"/>
          <w:szCs w:val="28"/>
        </w:rPr>
        <w:t>2018</w:t>
      </w:r>
      <w:r w:rsidR="00AA65C0" w:rsidRPr="00AA65C0">
        <w:rPr>
          <w:rFonts w:hint="eastAsia"/>
          <w:sz w:val="28"/>
          <w:szCs w:val="28"/>
        </w:rPr>
        <w:t>上半年</w:t>
      </w:r>
      <w:r w:rsidR="00A338A8" w:rsidRPr="00A338A8">
        <w:rPr>
          <w:rFonts w:hint="eastAsia"/>
          <w:sz w:val="28"/>
          <w:szCs w:val="28"/>
        </w:rPr>
        <w:t>机加工实训耗材</w:t>
      </w:r>
      <w:r w:rsidR="00AA65C0">
        <w:rPr>
          <w:rFonts w:hint="eastAsia"/>
          <w:sz w:val="28"/>
          <w:szCs w:val="28"/>
        </w:rPr>
        <w:t>采购项目</w:t>
      </w:r>
      <w:r>
        <w:rPr>
          <w:rFonts w:asciiTheme="minorEastAsia" w:eastAsiaTheme="minorEastAsia" w:hAnsiTheme="minorEastAsia" w:hint="eastAsia"/>
          <w:sz w:val="28"/>
          <w:szCs w:val="28"/>
        </w:rPr>
        <w:t>；</w:t>
      </w:r>
    </w:p>
    <w:p w:rsidR="003D7A27" w:rsidRDefault="00CD7159">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（二）用途：</w:t>
      </w:r>
      <w:r w:rsidR="00A338A8">
        <w:rPr>
          <w:rFonts w:asciiTheme="minorEastAsia" w:eastAsiaTheme="minorEastAsia" w:hAnsiTheme="minorEastAsia" w:hint="eastAsia"/>
          <w:sz w:val="28"/>
          <w:szCs w:val="28"/>
        </w:rPr>
        <w:t>数控</w:t>
      </w:r>
      <w:r>
        <w:rPr>
          <w:rFonts w:asciiTheme="minorEastAsia" w:eastAsiaTheme="minorEastAsia" w:hAnsiTheme="minorEastAsia" w:hint="eastAsia"/>
          <w:sz w:val="28"/>
          <w:szCs w:val="28"/>
        </w:rPr>
        <w:t>专业教学</w:t>
      </w:r>
      <w:r>
        <w:rPr>
          <w:rFonts w:asciiTheme="minorEastAsia" w:eastAsiaTheme="minorEastAsia" w:hAnsiTheme="minorEastAsia"/>
          <w:sz w:val="28"/>
          <w:szCs w:val="28"/>
        </w:rPr>
        <w:t>实训需要</w:t>
      </w:r>
      <w:r>
        <w:rPr>
          <w:rFonts w:asciiTheme="minorEastAsia" w:eastAsiaTheme="minorEastAsia" w:hAnsiTheme="minorEastAsia" w:hint="eastAsia"/>
          <w:sz w:val="28"/>
          <w:szCs w:val="28"/>
        </w:rPr>
        <w:t>；</w:t>
      </w:r>
    </w:p>
    <w:p w:rsidR="003D7A27" w:rsidRDefault="00CD7159">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（三）数量：一批</w:t>
      </w:r>
      <w:r w:rsidR="00E7363F" w:rsidRPr="00E7363F">
        <w:rPr>
          <w:rFonts w:asciiTheme="minorEastAsia" w:eastAsiaTheme="minorEastAsia" w:hAnsiTheme="minorEastAsia" w:hint="eastAsia"/>
          <w:sz w:val="28"/>
          <w:szCs w:val="28"/>
        </w:rPr>
        <w:t>，预算</w:t>
      </w:r>
      <w:r w:rsidR="00E7363F" w:rsidRPr="00E7363F">
        <w:rPr>
          <w:rFonts w:asciiTheme="minorEastAsia" w:eastAsiaTheme="minorEastAsia" w:hAnsiTheme="minorEastAsia"/>
          <w:sz w:val="28"/>
          <w:szCs w:val="28"/>
        </w:rPr>
        <w:t>金额：</w:t>
      </w:r>
      <w:r w:rsidR="00E7363F" w:rsidRPr="00E7363F">
        <w:rPr>
          <w:rFonts w:asciiTheme="minorEastAsia" w:eastAsiaTheme="minorEastAsia" w:hAnsiTheme="minorEastAsia" w:hint="eastAsia"/>
          <w:sz w:val="28"/>
          <w:szCs w:val="28"/>
        </w:rPr>
        <w:t>玖千陆百贰拾壹元整（￥9621）</w:t>
      </w:r>
      <w:r>
        <w:rPr>
          <w:rFonts w:asciiTheme="minorEastAsia" w:eastAsiaTheme="minorEastAsia" w:hAnsiTheme="minorEastAsia" w:hint="eastAsia"/>
          <w:sz w:val="28"/>
          <w:szCs w:val="28"/>
        </w:rPr>
        <w:t>；</w:t>
      </w:r>
    </w:p>
    <w:p w:rsidR="003D7A27" w:rsidRDefault="00CD7159">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（四）简要技术要求：详见附表；</w:t>
      </w:r>
    </w:p>
    <w:p w:rsidR="003D7A27" w:rsidRPr="00AA65C0" w:rsidRDefault="00CD7159" w:rsidP="00AA65C0">
      <w:pPr>
        <w:pStyle w:val="a8"/>
        <w:numPr>
          <w:ilvl w:val="0"/>
          <w:numId w:val="5"/>
        </w:numPr>
        <w:spacing w:line="460" w:lineRule="exact"/>
        <w:ind w:firstLineChars="0"/>
        <w:rPr>
          <w:rFonts w:asciiTheme="minorEastAsia" w:eastAsiaTheme="minorEastAsia" w:hAnsiTheme="minorEastAsia"/>
          <w:sz w:val="28"/>
          <w:szCs w:val="28"/>
        </w:rPr>
      </w:pPr>
      <w:r w:rsidRPr="00AA65C0">
        <w:rPr>
          <w:rFonts w:asciiTheme="minorEastAsia" w:eastAsiaTheme="minorEastAsia" w:hAnsiTheme="minorEastAsia" w:hint="eastAsia"/>
          <w:sz w:val="28"/>
          <w:szCs w:val="28"/>
        </w:rPr>
        <w:t>投标人应对项目所有内容进行投标，不允许只对部分内容进行投标。</w:t>
      </w:r>
    </w:p>
    <w:p w:rsidR="003D7A27" w:rsidRDefault="00AA65C0" w:rsidP="00AA65C0">
      <w:pPr>
        <w:pStyle w:val="1"/>
        <w:spacing w:line="460" w:lineRule="exact"/>
        <w:ind w:firstLineChars="0" w:firstLine="0"/>
        <w:rPr>
          <w:rFonts w:asciiTheme="minorEastAsia" w:eastAsiaTheme="minorEastAsia" w:hAnsiTheme="minorEastAsia"/>
          <w:sz w:val="28"/>
          <w:szCs w:val="28"/>
        </w:rPr>
      </w:pPr>
      <w:r>
        <w:rPr>
          <w:rFonts w:hint="eastAsia"/>
          <w:b/>
          <w:sz w:val="28"/>
          <w:szCs w:val="28"/>
        </w:rPr>
        <w:t>二、</w:t>
      </w:r>
      <w:r w:rsidR="00CD7159" w:rsidRPr="00AA65C0">
        <w:rPr>
          <w:rFonts w:hint="eastAsia"/>
          <w:b/>
          <w:sz w:val="28"/>
          <w:szCs w:val="28"/>
        </w:rPr>
        <w:t>合格投标人</w:t>
      </w:r>
      <w:r w:rsidR="00CD7159">
        <w:rPr>
          <w:rFonts w:asciiTheme="minorEastAsia" w:eastAsiaTheme="minorEastAsia" w:hAnsiTheme="minorEastAsia" w:hint="eastAsia"/>
          <w:b/>
          <w:sz w:val="28"/>
          <w:szCs w:val="28"/>
        </w:rPr>
        <w:t>条件</w:t>
      </w:r>
    </w:p>
    <w:p w:rsidR="003D7A27" w:rsidRDefault="00CD7159">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投标人必须是具有独立承担民事责任能力的在中华人民共和国境内注册的法人；</w:t>
      </w:r>
    </w:p>
    <w:p w:rsidR="003D7A27" w:rsidRDefault="00CD7159">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（二）投标人须具有与所投产</w:t>
      </w:r>
      <w:proofErr w:type="gramStart"/>
      <w:r>
        <w:rPr>
          <w:rFonts w:asciiTheme="minorEastAsia" w:eastAsiaTheme="minorEastAsia" w:hAnsiTheme="minorEastAsia" w:hint="eastAsia"/>
          <w:sz w:val="28"/>
          <w:szCs w:val="28"/>
        </w:rPr>
        <w:t>品相应</w:t>
      </w:r>
      <w:proofErr w:type="gramEnd"/>
      <w:r>
        <w:rPr>
          <w:rFonts w:asciiTheme="minorEastAsia" w:eastAsiaTheme="minorEastAsia" w:hAnsiTheme="minorEastAsia" w:hint="eastAsia"/>
          <w:sz w:val="28"/>
          <w:szCs w:val="28"/>
        </w:rPr>
        <w:t>的生产及经营范围。</w:t>
      </w:r>
    </w:p>
    <w:p w:rsidR="003D7A27" w:rsidRDefault="00CD7159">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b/>
          <w:sz w:val="28"/>
          <w:szCs w:val="28"/>
        </w:rPr>
        <w:t>报价要求</w:t>
      </w:r>
    </w:p>
    <w:p w:rsidR="003D7A27" w:rsidRDefault="00CD7159">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（一）报价按综合价格计算，应包括人工、材料、运输费</w:t>
      </w:r>
      <w:r>
        <w:rPr>
          <w:rFonts w:asciiTheme="minorEastAsia" w:eastAsiaTheme="minorEastAsia" w:hAnsiTheme="minorEastAsia"/>
          <w:sz w:val="28"/>
          <w:szCs w:val="28"/>
        </w:rPr>
        <w:t>、</w:t>
      </w:r>
      <w:r>
        <w:rPr>
          <w:rFonts w:asciiTheme="minorEastAsia" w:eastAsiaTheme="minorEastAsia" w:hAnsiTheme="minorEastAsia" w:hint="eastAsia"/>
          <w:sz w:val="28"/>
          <w:szCs w:val="28"/>
        </w:rPr>
        <w:t>机械费、管理费、利润及税金；</w:t>
      </w:r>
    </w:p>
    <w:p w:rsidR="003D7A27" w:rsidRDefault="00CD7159">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（二）报价范围以</w:t>
      </w:r>
      <w:r>
        <w:rPr>
          <w:rFonts w:asciiTheme="minorEastAsia" w:eastAsiaTheme="minorEastAsia" w:hAnsiTheme="minorEastAsia" w:hint="eastAsia"/>
          <w:sz w:val="28"/>
          <w:szCs w:val="28"/>
        </w:rPr>
        <w:t>邀标方</w:t>
      </w:r>
      <w:r>
        <w:rPr>
          <w:rFonts w:asciiTheme="minorEastAsia" w:eastAsiaTheme="minorEastAsia" w:hAnsiTheme="minorEastAsia" w:hint="eastAsia"/>
          <w:sz w:val="28"/>
          <w:szCs w:val="28"/>
        </w:rPr>
        <w:t>提供内容为准</w:t>
      </w:r>
      <w:r>
        <w:rPr>
          <w:rFonts w:asciiTheme="minorEastAsia" w:eastAsiaTheme="minorEastAsia" w:hAnsiTheme="minorEastAsia" w:hint="eastAsia"/>
          <w:sz w:val="28"/>
          <w:szCs w:val="28"/>
        </w:rPr>
        <w:t>。</w:t>
      </w:r>
    </w:p>
    <w:p w:rsidR="003D7A27" w:rsidRDefault="00CD7159">
      <w:pPr>
        <w:pStyle w:val="a5"/>
        <w:spacing w:line="4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四</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本次招标截止投标日期：</w:t>
      </w:r>
      <w:r>
        <w:rPr>
          <w:rFonts w:asciiTheme="minorEastAsia" w:eastAsiaTheme="minorEastAsia" w:hAnsiTheme="minorEastAsia" w:hint="eastAsia"/>
          <w:sz w:val="28"/>
          <w:szCs w:val="28"/>
        </w:rPr>
        <w:t>201</w:t>
      </w:r>
      <w:r w:rsidR="00AA65C0">
        <w:rPr>
          <w:rFonts w:asciiTheme="minorEastAsia" w:eastAsiaTheme="minorEastAsia" w:hAnsiTheme="minorEastAsia"/>
          <w:sz w:val="28"/>
          <w:szCs w:val="28"/>
        </w:rPr>
        <w:t>8</w:t>
      </w:r>
      <w:r>
        <w:rPr>
          <w:rFonts w:asciiTheme="minorEastAsia" w:eastAsiaTheme="minorEastAsia" w:hAnsiTheme="minorEastAsia" w:hint="eastAsia"/>
          <w:sz w:val="28"/>
          <w:szCs w:val="28"/>
        </w:rPr>
        <w:t>年</w:t>
      </w:r>
      <w:r w:rsidR="00AA65C0">
        <w:rPr>
          <w:rFonts w:asciiTheme="minorEastAsia" w:eastAsiaTheme="minorEastAsia" w:hAnsiTheme="minorEastAsia"/>
          <w:sz w:val="28"/>
          <w:szCs w:val="28"/>
        </w:rPr>
        <w:t>3</w:t>
      </w:r>
      <w:r>
        <w:rPr>
          <w:rFonts w:asciiTheme="minorEastAsia" w:eastAsiaTheme="minorEastAsia" w:hAnsiTheme="minorEastAsia" w:hint="eastAsia"/>
          <w:sz w:val="28"/>
          <w:szCs w:val="28"/>
        </w:rPr>
        <w:t>月</w:t>
      </w:r>
      <w:r w:rsidR="00AA65C0">
        <w:rPr>
          <w:rFonts w:asciiTheme="minorEastAsia" w:eastAsiaTheme="minorEastAsia" w:hAnsiTheme="minorEastAsia"/>
          <w:sz w:val="28"/>
          <w:szCs w:val="28"/>
        </w:rPr>
        <w:t>23</w:t>
      </w:r>
      <w:r>
        <w:rPr>
          <w:rFonts w:asciiTheme="minorEastAsia" w:eastAsiaTheme="minorEastAsia" w:hAnsiTheme="minorEastAsia" w:hint="eastAsia"/>
          <w:sz w:val="28"/>
          <w:szCs w:val="28"/>
        </w:rPr>
        <w:t>日</w:t>
      </w:r>
      <w:r w:rsidR="00AA65C0">
        <w:rPr>
          <w:rFonts w:asciiTheme="minorEastAsia" w:eastAsiaTheme="minorEastAsia" w:hAnsiTheme="minorEastAsia"/>
          <w:sz w:val="28"/>
          <w:szCs w:val="28"/>
        </w:rPr>
        <w:t>12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，请填妥投标资料（</w:t>
      </w:r>
      <w:r>
        <w:rPr>
          <w:rFonts w:asciiTheme="minorEastAsia" w:eastAsiaTheme="minorEastAsia" w:hAnsiTheme="minorEastAsia"/>
          <w:sz w:val="28"/>
          <w:szCs w:val="28"/>
        </w:rPr>
        <w:t>含详细技术要求</w:t>
      </w:r>
      <w:r>
        <w:rPr>
          <w:rFonts w:asciiTheme="minorEastAsia" w:eastAsiaTheme="minorEastAsia" w:hAnsiTheme="minorEastAsia" w:hint="eastAsia"/>
          <w:sz w:val="28"/>
          <w:szCs w:val="28"/>
        </w:rPr>
        <w:t>和</w:t>
      </w:r>
      <w:r>
        <w:rPr>
          <w:rFonts w:asciiTheme="minorEastAsia" w:eastAsiaTheme="minorEastAsia" w:hAnsiTheme="minorEastAsia"/>
          <w:sz w:val="28"/>
          <w:szCs w:val="28"/>
        </w:rPr>
        <w:t>报价</w:t>
      </w:r>
      <w:r>
        <w:rPr>
          <w:rFonts w:asciiTheme="minorEastAsia" w:eastAsiaTheme="minorEastAsia" w:hAnsiTheme="minorEastAsia" w:hint="eastAsia"/>
          <w:sz w:val="28"/>
          <w:szCs w:val="28"/>
        </w:rPr>
        <w:t>单、</w:t>
      </w:r>
      <w:r>
        <w:rPr>
          <w:rFonts w:asciiTheme="minorEastAsia" w:eastAsiaTheme="minorEastAsia" w:hAnsiTheme="minorEastAsia"/>
          <w:sz w:val="28"/>
          <w:szCs w:val="28"/>
        </w:rPr>
        <w:t>营业执照复印件需盖章</w:t>
      </w:r>
      <w:r>
        <w:rPr>
          <w:rFonts w:asciiTheme="minorEastAsia" w:eastAsiaTheme="minorEastAsia" w:hAnsiTheme="minorEastAsia" w:hint="eastAsia"/>
          <w:sz w:val="28"/>
          <w:szCs w:val="28"/>
        </w:rPr>
        <w:t>、</w:t>
      </w:r>
      <w:r>
        <w:rPr>
          <w:rFonts w:asciiTheme="minorEastAsia" w:eastAsiaTheme="minorEastAsia" w:hAnsiTheme="minorEastAsia"/>
          <w:sz w:val="28"/>
          <w:szCs w:val="28"/>
        </w:rPr>
        <w:t>联系人及电话和招</w:t>
      </w:r>
      <w:r>
        <w:rPr>
          <w:rFonts w:asciiTheme="minorEastAsia" w:eastAsiaTheme="minorEastAsia" w:hAnsiTheme="minorEastAsia" w:hint="eastAsia"/>
          <w:sz w:val="28"/>
          <w:szCs w:val="28"/>
        </w:rPr>
        <w:t>投</w:t>
      </w:r>
      <w:r>
        <w:rPr>
          <w:rFonts w:asciiTheme="minorEastAsia" w:eastAsiaTheme="minorEastAsia" w:hAnsiTheme="minorEastAsia"/>
          <w:sz w:val="28"/>
          <w:szCs w:val="28"/>
        </w:rPr>
        <w:t>标</w:t>
      </w:r>
      <w:r>
        <w:rPr>
          <w:rFonts w:asciiTheme="minorEastAsia" w:eastAsiaTheme="minorEastAsia" w:hAnsiTheme="minorEastAsia" w:hint="eastAsia"/>
          <w:sz w:val="28"/>
          <w:szCs w:val="28"/>
        </w:rPr>
        <w:t>业绩）后按时送达本单位督导</w:t>
      </w:r>
      <w:r>
        <w:rPr>
          <w:rFonts w:asciiTheme="minorEastAsia" w:eastAsiaTheme="minorEastAsia" w:hAnsiTheme="minorEastAsia"/>
          <w:sz w:val="28"/>
          <w:szCs w:val="28"/>
        </w:rPr>
        <w:t>室</w:t>
      </w:r>
      <w:r>
        <w:rPr>
          <w:rFonts w:asciiTheme="minorEastAsia" w:eastAsiaTheme="minorEastAsia" w:hAnsiTheme="minorEastAsia" w:hint="eastAsia"/>
          <w:sz w:val="28"/>
          <w:szCs w:val="28"/>
        </w:rPr>
        <w:t>郭</w:t>
      </w:r>
      <w:r>
        <w:rPr>
          <w:rFonts w:asciiTheme="minorEastAsia" w:eastAsiaTheme="minorEastAsia" w:hAnsiTheme="minorEastAsia"/>
          <w:sz w:val="28"/>
          <w:szCs w:val="28"/>
        </w:rPr>
        <w:t>永魁</w:t>
      </w:r>
      <w:r>
        <w:rPr>
          <w:rFonts w:asciiTheme="minorEastAsia" w:eastAsiaTheme="minorEastAsia" w:hAnsiTheme="minorEastAsia" w:hint="eastAsia"/>
          <w:sz w:val="28"/>
          <w:szCs w:val="28"/>
        </w:rPr>
        <w:t>处，逾期将不再办理。</w:t>
      </w:r>
    </w:p>
    <w:p w:rsidR="003D7A27" w:rsidRDefault="00CD7159">
      <w:pPr>
        <w:pStyle w:val="a5"/>
        <w:spacing w:line="4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开标</w:t>
      </w:r>
      <w:r>
        <w:rPr>
          <w:rFonts w:asciiTheme="minorEastAsia" w:eastAsiaTheme="minorEastAsia" w:hAnsiTheme="minorEastAsia"/>
          <w:b/>
          <w:sz w:val="28"/>
          <w:szCs w:val="28"/>
        </w:rPr>
        <w:t>时间</w:t>
      </w:r>
      <w:r>
        <w:rPr>
          <w:rFonts w:asciiTheme="minorEastAsia" w:eastAsiaTheme="minorEastAsia" w:hAnsiTheme="minorEastAsia" w:hint="eastAsia"/>
          <w:b/>
          <w:sz w:val="28"/>
          <w:szCs w:val="28"/>
        </w:rPr>
        <w:t>：</w:t>
      </w:r>
      <w:r>
        <w:rPr>
          <w:rFonts w:asciiTheme="minorEastAsia" w:eastAsiaTheme="minorEastAsia" w:hAnsiTheme="minorEastAsia" w:hint="eastAsia"/>
          <w:sz w:val="28"/>
          <w:szCs w:val="28"/>
        </w:rPr>
        <w:t>201</w:t>
      </w:r>
      <w:r w:rsidR="00AA65C0">
        <w:rPr>
          <w:rFonts w:asciiTheme="minorEastAsia" w:eastAsiaTheme="minorEastAsia" w:hAnsiTheme="minorEastAsia"/>
          <w:sz w:val="28"/>
          <w:szCs w:val="28"/>
        </w:rPr>
        <w:t>8</w:t>
      </w:r>
      <w:r>
        <w:rPr>
          <w:rFonts w:asciiTheme="minorEastAsia" w:eastAsiaTheme="minorEastAsia" w:hAnsiTheme="minorEastAsia" w:hint="eastAsia"/>
          <w:sz w:val="28"/>
          <w:szCs w:val="28"/>
        </w:rPr>
        <w:t>年</w:t>
      </w:r>
      <w:r w:rsidR="00AA65C0">
        <w:rPr>
          <w:rFonts w:asciiTheme="minorEastAsia" w:eastAsiaTheme="minorEastAsia" w:hAnsiTheme="minorEastAsia"/>
          <w:sz w:val="28"/>
          <w:szCs w:val="28"/>
        </w:rPr>
        <w:t>3</w:t>
      </w:r>
      <w:r>
        <w:rPr>
          <w:rFonts w:asciiTheme="minorEastAsia" w:eastAsiaTheme="minorEastAsia" w:hAnsiTheme="minorEastAsia" w:hint="eastAsia"/>
          <w:sz w:val="28"/>
          <w:szCs w:val="28"/>
        </w:rPr>
        <w:t>月</w:t>
      </w:r>
      <w:r w:rsidR="00AA65C0">
        <w:rPr>
          <w:rFonts w:asciiTheme="minorEastAsia" w:eastAsiaTheme="minorEastAsia" w:hAnsiTheme="minorEastAsia"/>
          <w:sz w:val="28"/>
          <w:szCs w:val="28"/>
        </w:rPr>
        <w:t>23</w:t>
      </w:r>
      <w:r>
        <w:rPr>
          <w:rFonts w:asciiTheme="minorEastAsia" w:eastAsiaTheme="minorEastAsia" w:hAnsiTheme="minorEastAsia" w:hint="eastAsia"/>
          <w:sz w:val="28"/>
          <w:szCs w:val="28"/>
        </w:rPr>
        <w:t>日</w:t>
      </w:r>
      <w:r w:rsidR="00AA65C0">
        <w:rPr>
          <w:rFonts w:asciiTheme="minorEastAsia" w:eastAsiaTheme="minorEastAsia" w:hAnsiTheme="minorEastAsia"/>
          <w:sz w:val="28"/>
          <w:szCs w:val="28"/>
        </w:rPr>
        <w:t>15</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00</w:t>
      </w:r>
    </w:p>
    <w:p w:rsidR="003D7A27" w:rsidRDefault="00CD7159">
      <w:pPr>
        <w:pStyle w:val="a5"/>
        <w:spacing w:line="4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五</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本评</w:t>
      </w:r>
      <w:r>
        <w:rPr>
          <w:rFonts w:asciiTheme="minorEastAsia" w:eastAsiaTheme="minorEastAsia" w:hAnsiTheme="minorEastAsia"/>
          <w:b/>
          <w:sz w:val="28"/>
          <w:szCs w:val="28"/>
        </w:rPr>
        <w:t>标办法：</w:t>
      </w:r>
      <w:r>
        <w:rPr>
          <w:rFonts w:asciiTheme="minorEastAsia" w:eastAsiaTheme="minorEastAsia" w:hAnsiTheme="minorEastAsia"/>
          <w:sz w:val="28"/>
          <w:szCs w:val="28"/>
        </w:rPr>
        <w:t>采用</w:t>
      </w:r>
      <w:r>
        <w:rPr>
          <w:rFonts w:asciiTheme="minorEastAsia" w:eastAsiaTheme="minorEastAsia" w:hAnsiTheme="minorEastAsia" w:hint="eastAsia"/>
          <w:sz w:val="28"/>
          <w:szCs w:val="28"/>
        </w:rPr>
        <w:t>最低价格</w:t>
      </w:r>
      <w:r>
        <w:rPr>
          <w:rFonts w:asciiTheme="minorEastAsia" w:eastAsiaTheme="minorEastAsia" w:hAnsiTheme="minorEastAsia"/>
          <w:sz w:val="28"/>
          <w:szCs w:val="28"/>
        </w:rPr>
        <w:t>确定中标人</w:t>
      </w:r>
    </w:p>
    <w:p w:rsidR="003D7A27" w:rsidRDefault="00CD7159">
      <w:pPr>
        <w:pStyle w:val="a5"/>
        <w:spacing w:line="460" w:lineRule="exact"/>
        <w:rPr>
          <w:rFonts w:asciiTheme="minorEastAsia" w:eastAsiaTheme="minorEastAsia" w:hAnsiTheme="minorEastAsia"/>
          <w:sz w:val="28"/>
          <w:szCs w:val="28"/>
          <w:u w:val="single"/>
        </w:rPr>
      </w:pPr>
      <w:r>
        <w:rPr>
          <w:rFonts w:asciiTheme="minorEastAsia" w:eastAsiaTheme="minorEastAsia" w:hAnsiTheme="minorEastAsia" w:hint="eastAsia"/>
          <w:b/>
          <w:sz w:val="28"/>
          <w:szCs w:val="28"/>
        </w:rPr>
        <w:t>地</w:t>
      </w:r>
      <w:r>
        <w:rPr>
          <w:rFonts w:asciiTheme="minorEastAsia" w:eastAsiaTheme="minorEastAsia" w:hAnsiTheme="minorEastAsia" w:hint="eastAsia"/>
          <w:b/>
          <w:sz w:val="28"/>
          <w:szCs w:val="28"/>
        </w:rPr>
        <w:t xml:space="preserve"> </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rPr>
        <w:t>址：</w:t>
      </w:r>
      <w:r>
        <w:rPr>
          <w:rFonts w:asciiTheme="minorEastAsia" w:eastAsiaTheme="minorEastAsia" w:hAnsiTheme="minorEastAsia" w:hint="eastAsia"/>
          <w:sz w:val="28"/>
          <w:szCs w:val="28"/>
        </w:rPr>
        <w:t>福建</w:t>
      </w:r>
      <w:r>
        <w:rPr>
          <w:rFonts w:asciiTheme="minorEastAsia" w:eastAsiaTheme="minorEastAsia" w:hAnsiTheme="minorEastAsia"/>
          <w:sz w:val="28"/>
          <w:szCs w:val="28"/>
        </w:rPr>
        <w:t>省长</w:t>
      </w:r>
      <w:proofErr w:type="gramStart"/>
      <w:r>
        <w:rPr>
          <w:rFonts w:asciiTheme="minorEastAsia" w:eastAsiaTheme="minorEastAsia" w:hAnsiTheme="minorEastAsia"/>
          <w:sz w:val="28"/>
          <w:szCs w:val="28"/>
        </w:rPr>
        <w:t>汀</w:t>
      </w:r>
      <w:proofErr w:type="gramEnd"/>
      <w:r>
        <w:rPr>
          <w:rFonts w:asciiTheme="minorEastAsia" w:eastAsiaTheme="minorEastAsia" w:hAnsiTheme="minorEastAsia"/>
          <w:sz w:val="28"/>
          <w:szCs w:val="28"/>
        </w:rPr>
        <w:t>县汀州镇江滨路</w:t>
      </w:r>
      <w:r>
        <w:rPr>
          <w:rFonts w:asciiTheme="minorEastAsia" w:eastAsiaTheme="minorEastAsia" w:hAnsiTheme="minorEastAsia" w:hint="eastAsia"/>
          <w:sz w:val="28"/>
          <w:szCs w:val="28"/>
        </w:rPr>
        <w:t>坝</w:t>
      </w:r>
      <w:r>
        <w:rPr>
          <w:rFonts w:asciiTheme="minorEastAsia" w:eastAsiaTheme="minorEastAsia" w:hAnsiTheme="minorEastAsia"/>
          <w:sz w:val="28"/>
          <w:szCs w:val="28"/>
        </w:rPr>
        <w:t>园区</w:t>
      </w:r>
      <w:r>
        <w:rPr>
          <w:rFonts w:asciiTheme="minorEastAsia" w:eastAsiaTheme="minorEastAsia" w:hAnsiTheme="minorEastAsia" w:hint="eastAsia"/>
          <w:sz w:val="28"/>
          <w:szCs w:val="28"/>
        </w:rPr>
        <w:t>16</w:t>
      </w:r>
      <w:r>
        <w:rPr>
          <w:rFonts w:asciiTheme="minorEastAsia" w:eastAsiaTheme="minorEastAsia" w:hAnsiTheme="minorEastAsia" w:hint="eastAsia"/>
          <w:sz w:val="28"/>
          <w:szCs w:val="28"/>
        </w:rPr>
        <w:t>号</w:t>
      </w:r>
    </w:p>
    <w:p w:rsidR="003D7A27" w:rsidRDefault="00CD7159">
      <w:pPr>
        <w:pStyle w:val="a5"/>
        <w:spacing w:line="4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负责人：</w:t>
      </w:r>
      <w:r w:rsidR="00AA65C0">
        <w:rPr>
          <w:rFonts w:asciiTheme="minorEastAsia" w:eastAsiaTheme="minorEastAsia" w:hAnsiTheme="minorEastAsia" w:hint="eastAsia"/>
          <w:sz w:val="28"/>
          <w:szCs w:val="28"/>
        </w:rPr>
        <w:t>黄燕</w:t>
      </w:r>
      <w:r w:rsidR="00AA65C0">
        <w:rPr>
          <w:rFonts w:asciiTheme="minorEastAsia" w:eastAsiaTheme="minorEastAsia" w:hAnsiTheme="minorEastAsia"/>
          <w:sz w:val="28"/>
          <w:szCs w:val="28"/>
        </w:rPr>
        <w:t>辉</w:t>
      </w:r>
      <w:r>
        <w:rPr>
          <w:rFonts w:asciiTheme="minorEastAsia" w:eastAsiaTheme="minorEastAsia" w:hAnsiTheme="minorEastAsia"/>
          <w:sz w:val="28"/>
          <w:szCs w:val="28"/>
        </w:rPr>
        <w:t>（</w:t>
      </w:r>
      <w:r>
        <w:rPr>
          <w:rFonts w:asciiTheme="minorEastAsia" w:eastAsiaTheme="minorEastAsia" w:hAnsiTheme="minorEastAsia" w:hint="eastAsia"/>
          <w:sz w:val="28"/>
          <w:szCs w:val="28"/>
        </w:rPr>
        <w:t>1</w:t>
      </w:r>
      <w:r w:rsidR="00AA65C0">
        <w:rPr>
          <w:rFonts w:asciiTheme="minorEastAsia" w:eastAsiaTheme="minorEastAsia" w:hAnsiTheme="minorEastAsia"/>
          <w:sz w:val="28"/>
          <w:szCs w:val="28"/>
        </w:rPr>
        <w:t>5305972825</w:t>
      </w:r>
      <w:r>
        <w:rPr>
          <w:rFonts w:asciiTheme="minorEastAsia" w:eastAsiaTheme="minorEastAsia" w:hAnsiTheme="minorEastAsia" w:hint="eastAsia"/>
          <w:sz w:val="28"/>
          <w:szCs w:val="28"/>
        </w:rPr>
        <w:t>）</w:t>
      </w:r>
    </w:p>
    <w:p w:rsidR="003D7A27" w:rsidRDefault="00CD7159">
      <w:pPr>
        <w:spacing w:line="4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联系</w:t>
      </w:r>
      <w:r>
        <w:rPr>
          <w:rFonts w:asciiTheme="minorEastAsia" w:eastAsiaTheme="minorEastAsia" w:hAnsiTheme="minorEastAsia"/>
          <w:b/>
          <w:sz w:val="28"/>
          <w:szCs w:val="28"/>
        </w:rPr>
        <w:t>人：</w:t>
      </w:r>
      <w:r w:rsidR="00A338A8">
        <w:rPr>
          <w:rFonts w:asciiTheme="minorEastAsia" w:eastAsiaTheme="minorEastAsia" w:hAnsiTheme="minorEastAsia" w:hint="eastAsia"/>
          <w:sz w:val="28"/>
          <w:szCs w:val="28"/>
        </w:rPr>
        <w:t>江树</w:t>
      </w:r>
      <w:r w:rsidR="00A338A8">
        <w:rPr>
          <w:rFonts w:asciiTheme="minorEastAsia" w:eastAsiaTheme="minorEastAsia" w:hAnsiTheme="minorEastAsia"/>
          <w:sz w:val="28"/>
          <w:szCs w:val="28"/>
        </w:rPr>
        <w:t>杰</w:t>
      </w:r>
      <w:r>
        <w:rPr>
          <w:rFonts w:asciiTheme="minorEastAsia" w:eastAsiaTheme="minorEastAsia" w:hAnsiTheme="minorEastAsia"/>
          <w:sz w:val="28"/>
          <w:szCs w:val="28"/>
        </w:rPr>
        <w:t>（</w:t>
      </w:r>
      <w:r>
        <w:rPr>
          <w:rFonts w:asciiTheme="minorEastAsia" w:eastAsiaTheme="minorEastAsia" w:hAnsiTheme="minorEastAsia" w:hint="eastAsia"/>
          <w:sz w:val="28"/>
          <w:szCs w:val="28"/>
        </w:rPr>
        <w:t>18006972538</w:t>
      </w:r>
      <w:r>
        <w:rPr>
          <w:rFonts w:asciiTheme="minorEastAsia" w:eastAsiaTheme="minorEastAsia" w:hAnsiTheme="minorEastAsia" w:hint="eastAsia"/>
          <w:sz w:val="28"/>
          <w:szCs w:val="28"/>
        </w:rPr>
        <w:t>）</w:t>
      </w:r>
    </w:p>
    <w:p w:rsidR="003D7A27" w:rsidRDefault="00CD7159">
      <w:pPr>
        <w:pStyle w:val="a3"/>
        <w:ind w:firstLineChars="100" w:firstLine="241"/>
        <w:rPr>
          <w:rFonts w:asciiTheme="minorEastAsia" w:eastAsiaTheme="minorEastAsia" w:hAnsiTheme="minorEastAsia"/>
          <w:b/>
          <w:sz w:val="24"/>
          <w:szCs w:val="21"/>
        </w:rPr>
      </w:pPr>
      <w:r>
        <w:rPr>
          <w:rFonts w:asciiTheme="minorEastAsia" w:eastAsiaTheme="minorEastAsia" w:hAnsiTheme="minorEastAsia" w:hint="eastAsia"/>
          <w:b/>
          <w:sz w:val="24"/>
          <w:szCs w:val="21"/>
        </w:rPr>
        <w:t>顺致</w:t>
      </w:r>
    </w:p>
    <w:p w:rsidR="003D7A27" w:rsidRDefault="00CD7159" w:rsidP="00832C09">
      <w:pPr>
        <w:pStyle w:val="a4"/>
        <w:ind w:leftChars="47" w:left="99" w:firstLineChars="200" w:firstLine="482"/>
        <w:rPr>
          <w:rFonts w:asciiTheme="minorEastAsia" w:eastAsiaTheme="minorEastAsia" w:hAnsiTheme="minorEastAsia"/>
          <w:b/>
          <w:sz w:val="24"/>
          <w:szCs w:val="21"/>
        </w:rPr>
      </w:pPr>
      <w:r>
        <w:rPr>
          <w:rFonts w:asciiTheme="minorEastAsia" w:eastAsiaTheme="minorEastAsia" w:hAnsiTheme="minorEastAsia" w:hint="eastAsia"/>
          <w:b/>
          <w:sz w:val="24"/>
          <w:szCs w:val="21"/>
        </w:rPr>
        <w:t>商祺！</w:t>
      </w:r>
    </w:p>
    <w:p w:rsidR="003D7A27" w:rsidRDefault="00CD7159">
      <w:pPr>
        <w:spacing w:line="360" w:lineRule="auto"/>
        <w:ind w:firstLineChars="2550" w:firstLine="7140"/>
        <w:rPr>
          <w:rFonts w:ascii="宋体" w:hAnsi="宋体"/>
          <w:sz w:val="28"/>
          <w:szCs w:val="21"/>
        </w:rPr>
      </w:pPr>
      <w:r>
        <w:rPr>
          <w:rFonts w:ascii="宋体" w:hAnsi="宋体" w:hint="eastAsia"/>
          <w:sz w:val="28"/>
          <w:szCs w:val="21"/>
        </w:rPr>
        <w:t>实训</w:t>
      </w:r>
      <w:r>
        <w:rPr>
          <w:rFonts w:ascii="宋体" w:hAnsi="宋体"/>
          <w:sz w:val="28"/>
          <w:szCs w:val="21"/>
        </w:rPr>
        <w:t>处</w:t>
      </w:r>
    </w:p>
    <w:p w:rsidR="003D7A27" w:rsidRDefault="00CD7159">
      <w:pPr>
        <w:spacing w:line="360" w:lineRule="auto"/>
        <w:ind w:firstLineChars="2300" w:firstLine="6440"/>
        <w:rPr>
          <w:rFonts w:ascii="宋体" w:hAnsi="宋体"/>
          <w:sz w:val="28"/>
          <w:szCs w:val="21"/>
        </w:rPr>
      </w:pPr>
      <w:r>
        <w:rPr>
          <w:rFonts w:ascii="宋体" w:hAnsi="宋体" w:hint="eastAsia"/>
          <w:sz w:val="28"/>
          <w:szCs w:val="21"/>
        </w:rPr>
        <w:t>201</w:t>
      </w:r>
      <w:r w:rsidR="00AA65C0">
        <w:rPr>
          <w:rFonts w:ascii="宋体" w:hAnsi="宋体"/>
          <w:sz w:val="28"/>
          <w:szCs w:val="21"/>
        </w:rPr>
        <w:t>8</w:t>
      </w:r>
      <w:r>
        <w:rPr>
          <w:rFonts w:ascii="宋体" w:hAnsi="宋体" w:hint="eastAsia"/>
          <w:sz w:val="28"/>
          <w:szCs w:val="21"/>
        </w:rPr>
        <w:t>年</w:t>
      </w:r>
      <w:r w:rsidR="00AA65C0">
        <w:rPr>
          <w:rFonts w:ascii="宋体" w:hAnsi="宋体"/>
          <w:sz w:val="28"/>
          <w:szCs w:val="21"/>
        </w:rPr>
        <w:t>3</w:t>
      </w:r>
      <w:r>
        <w:rPr>
          <w:rFonts w:ascii="宋体" w:hAnsi="宋体" w:hint="eastAsia"/>
          <w:sz w:val="28"/>
          <w:szCs w:val="21"/>
        </w:rPr>
        <w:t>月</w:t>
      </w:r>
      <w:r w:rsidR="00AA65C0">
        <w:rPr>
          <w:rFonts w:ascii="宋体" w:hAnsi="宋体"/>
          <w:sz w:val="28"/>
          <w:szCs w:val="21"/>
        </w:rPr>
        <w:t>19</w:t>
      </w:r>
      <w:r>
        <w:rPr>
          <w:rFonts w:ascii="宋体" w:hAnsi="宋体" w:hint="eastAsia"/>
          <w:sz w:val="28"/>
          <w:szCs w:val="21"/>
        </w:rPr>
        <w:t>日</w:t>
      </w:r>
    </w:p>
    <w:p w:rsidR="003D7A27" w:rsidRDefault="003D7A27">
      <w:pPr>
        <w:spacing w:line="360" w:lineRule="auto"/>
        <w:ind w:firstLineChars="2300" w:firstLine="6440"/>
        <w:rPr>
          <w:rFonts w:ascii="宋体" w:hAnsi="宋体"/>
          <w:sz w:val="28"/>
          <w:szCs w:val="21"/>
        </w:rPr>
      </w:pPr>
    </w:p>
    <w:p w:rsidR="00AA65C0" w:rsidRPr="00B41583" w:rsidRDefault="00AA65C0" w:rsidP="00AA65C0">
      <w:pPr>
        <w:jc w:val="center"/>
        <w:rPr>
          <w:rFonts w:hint="eastAsia"/>
          <w:b/>
          <w:sz w:val="32"/>
          <w:szCs w:val="32"/>
        </w:rPr>
      </w:pPr>
      <w:r w:rsidRPr="00B41583">
        <w:rPr>
          <w:rFonts w:hint="eastAsia"/>
          <w:b/>
          <w:sz w:val="32"/>
          <w:szCs w:val="32"/>
        </w:rPr>
        <w:lastRenderedPageBreak/>
        <w:t>2018</w:t>
      </w:r>
      <w:r>
        <w:rPr>
          <w:rFonts w:hint="eastAsia"/>
          <w:b/>
          <w:sz w:val="32"/>
          <w:szCs w:val="32"/>
        </w:rPr>
        <w:t>上半年</w:t>
      </w:r>
      <w:r w:rsidRPr="00B41583">
        <w:rPr>
          <w:rFonts w:hint="eastAsia"/>
          <w:b/>
          <w:sz w:val="32"/>
          <w:szCs w:val="32"/>
        </w:rPr>
        <w:t>电子电工实训耗材采购清单</w:t>
      </w:r>
    </w:p>
    <w:tbl>
      <w:tblPr>
        <w:tblStyle w:val="a9"/>
        <w:tblW w:w="9882" w:type="dxa"/>
        <w:tblInd w:w="-389" w:type="dxa"/>
        <w:tblLayout w:type="fixed"/>
        <w:tblLook w:val="04A0" w:firstRow="1" w:lastRow="0" w:firstColumn="1" w:lastColumn="0" w:noHBand="0" w:noVBand="1"/>
      </w:tblPr>
      <w:tblGrid>
        <w:gridCol w:w="810"/>
        <w:gridCol w:w="2175"/>
        <w:gridCol w:w="1794"/>
        <w:gridCol w:w="708"/>
        <w:gridCol w:w="709"/>
        <w:gridCol w:w="1418"/>
        <w:gridCol w:w="1417"/>
        <w:gridCol w:w="851"/>
      </w:tblGrid>
      <w:tr w:rsidR="00E7363F" w:rsidRPr="00E7363F" w:rsidTr="00E7363F">
        <w:trPr>
          <w:trHeight w:val="340"/>
        </w:trPr>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序号</w:t>
            </w:r>
          </w:p>
        </w:tc>
        <w:tc>
          <w:tcPr>
            <w:tcW w:w="2175"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名称</w:t>
            </w:r>
          </w:p>
        </w:tc>
        <w:tc>
          <w:tcPr>
            <w:tcW w:w="1794"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规格</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数量</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单位</w:t>
            </w:r>
          </w:p>
        </w:tc>
        <w:tc>
          <w:tcPr>
            <w:tcW w:w="141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2"/>
                <w:szCs w:val="21"/>
              </w:rPr>
              <w:t>单价</w:t>
            </w:r>
            <w:r>
              <w:rPr>
                <w:rFonts w:ascii="宋体" w:hAnsi="宋体" w:cs="宋体" w:hint="eastAsia"/>
                <w:bCs/>
                <w:sz w:val="22"/>
                <w:szCs w:val="21"/>
              </w:rPr>
              <w:t>（</w:t>
            </w:r>
            <w:r w:rsidRPr="00E7363F">
              <w:rPr>
                <w:rFonts w:ascii="宋体" w:hAnsi="宋体" w:cs="宋体" w:hint="eastAsia"/>
                <w:bCs/>
                <w:sz w:val="22"/>
                <w:szCs w:val="21"/>
              </w:rPr>
              <w:t>元）</w:t>
            </w:r>
          </w:p>
        </w:tc>
        <w:tc>
          <w:tcPr>
            <w:tcW w:w="1417"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金额（元）</w:t>
            </w:r>
          </w:p>
        </w:tc>
        <w:tc>
          <w:tcPr>
            <w:tcW w:w="851"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备注</w:t>
            </w:r>
          </w:p>
        </w:tc>
      </w:tr>
      <w:tr w:rsidR="00E7363F" w:rsidRPr="00E7363F" w:rsidTr="00E7363F">
        <w:trPr>
          <w:trHeight w:val="340"/>
        </w:trPr>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2</w:t>
            </w:r>
          </w:p>
        </w:tc>
        <w:tc>
          <w:tcPr>
            <w:tcW w:w="2175"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砂轮片(白刚玉)</w:t>
            </w:r>
          </w:p>
        </w:tc>
        <w:tc>
          <w:tcPr>
            <w:tcW w:w="1794"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250*25*32</w:t>
            </w:r>
          </w:p>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120目</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2</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片</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r w:rsidR="00E7363F" w:rsidRPr="00E7363F" w:rsidTr="00E7363F">
        <w:trPr>
          <w:trHeight w:val="340"/>
        </w:trPr>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4</w:t>
            </w:r>
          </w:p>
        </w:tc>
        <w:tc>
          <w:tcPr>
            <w:tcW w:w="2175"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硬质合金切刀</w:t>
            </w:r>
          </w:p>
        </w:tc>
        <w:tc>
          <w:tcPr>
            <w:tcW w:w="1794"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YW2  20*20</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40</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把</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r w:rsidR="00E7363F" w:rsidRPr="00E7363F" w:rsidTr="00E7363F">
        <w:trPr>
          <w:trHeight w:val="340"/>
        </w:trPr>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7</w:t>
            </w:r>
          </w:p>
        </w:tc>
        <w:tc>
          <w:tcPr>
            <w:tcW w:w="2175"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白钢铣刀</w:t>
            </w:r>
          </w:p>
        </w:tc>
        <w:tc>
          <w:tcPr>
            <w:tcW w:w="1794"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4</w:t>
            </w:r>
            <w:proofErr w:type="gramStart"/>
            <w:r w:rsidRPr="00E7363F">
              <w:rPr>
                <w:rFonts w:ascii="宋体" w:hAnsi="宋体" w:cs="宋体" w:hint="eastAsia"/>
                <w:bCs/>
                <w:sz w:val="24"/>
                <w:szCs w:val="21"/>
              </w:rPr>
              <w:t>刃</w:t>
            </w:r>
            <w:proofErr w:type="gramEnd"/>
            <w:r w:rsidRPr="00E7363F">
              <w:rPr>
                <w:rFonts w:ascii="宋体" w:hAnsi="宋体" w:cs="宋体" w:hint="eastAsia"/>
                <w:bCs/>
                <w:sz w:val="24"/>
                <w:szCs w:val="21"/>
              </w:rPr>
              <w:t>￠4</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10</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把</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r w:rsidR="00E7363F" w:rsidRPr="00E7363F" w:rsidTr="00E7363F">
        <w:trPr>
          <w:trHeight w:val="340"/>
        </w:trPr>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10</w:t>
            </w:r>
          </w:p>
        </w:tc>
        <w:tc>
          <w:tcPr>
            <w:tcW w:w="2175"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白钢铣刀</w:t>
            </w:r>
          </w:p>
        </w:tc>
        <w:tc>
          <w:tcPr>
            <w:tcW w:w="1794"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4</w:t>
            </w:r>
            <w:proofErr w:type="gramStart"/>
            <w:r w:rsidRPr="00E7363F">
              <w:rPr>
                <w:rFonts w:ascii="宋体" w:hAnsi="宋体" w:cs="宋体" w:hint="eastAsia"/>
                <w:bCs/>
                <w:sz w:val="24"/>
                <w:szCs w:val="21"/>
              </w:rPr>
              <w:t>刃</w:t>
            </w:r>
            <w:proofErr w:type="gramEnd"/>
            <w:r w:rsidRPr="00E7363F">
              <w:rPr>
                <w:rFonts w:ascii="宋体" w:hAnsi="宋体" w:cs="宋体" w:hint="eastAsia"/>
                <w:bCs/>
                <w:sz w:val="24"/>
                <w:szCs w:val="21"/>
              </w:rPr>
              <w:t>￠10</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30</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把</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r w:rsidR="00E7363F" w:rsidRPr="00E7363F" w:rsidTr="00E7363F">
        <w:trPr>
          <w:trHeight w:val="340"/>
        </w:trPr>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14</w:t>
            </w:r>
          </w:p>
        </w:tc>
        <w:tc>
          <w:tcPr>
            <w:tcW w:w="2175"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数控机床原装电池</w:t>
            </w:r>
          </w:p>
        </w:tc>
        <w:tc>
          <w:tcPr>
            <w:tcW w:w="1794"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BR-AGCF-2W6V</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8</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组</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r w:rsidR="00E7363F" w:rsidRPr="00E7363F" w:rsidTr="00E7363F">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15</w:t>
            </w:r>
          </w:p>
        </w:tc>
        <w:tc>
          <w:tcPr>
            <w:tcW w:w="2175"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PVC塑料棒</w:t>
            </w:r>
          </w:p>
        </w:tc>
        <w:tc>
          <w:tcPr>
            <w:tcW w:w="1794" w:type="dxa"/>
          </w:tcPr>
          <w:p w:rsidR="00E7363F" w:rsidRPr="00E7363F" w:rsidRDefault="00E7363F" w:rsidP="00E7363F">
            <w:pPr>
              <w:widowControl/>
              <w:shd w:val="clear" w:color="auto" w:fill="FFFFFF"/>
              <w:spacing w:line="315" w:lineRule="atLeast"/>
              <w:jc w:val="left"/>
              <w:outlineLvl w:val="2"/>
              <w:rPr>
                <w:rFonts w:ascii="宋体" w:hAnsi="宋体"/>
                <w:bCs/>
                <w:kern w:val="0"/>
                <w:sz w:val="24"/>
                <w:szCs w:val="21"/>
              </w:rPr>
            </w:pPr>
            <w:r w:rsidRPr="00E7363F">
              <w:rPr>
                <w:rFonts w:ascii="宋体" w:hAnsi="宋体" w:cs="宋体" w:hint="eastAsia"/>
                <w:bCs/>
                <w:kern w:val="0"/>
                <w:sz w:val="24"/>
                <w:szCs w:val="21"/>
              </w:rPr>
              <w:t>￠30×1000</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50</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公斤</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r w:rsidR="00E7363F" w:rsidRPr="00E7363F" w:rsidTr="00E7363F">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22</w:t>
            </w:r>
          </w:p>
        </w:tc>
        <w:tc>
          <w:tcPr>
            <w:tcW w:w="2175"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导轨油</w:t>
            </w:r>
          </w:p>
        </w:tc>
        <w:tc>
          <w:tcPr>
            <w:tcW w:w="1794" w:type="dxa"/>
          </w:tcPr>
          <w:p w:rsidR="00E7363F" w:rsidRPr="00E7363F" w:rsidRDefault="00E7363F" w:rsidP="00E7363F">
            <w:pPr>
              <w:widowControl/>
              <w:shd w:val="clear" w:color="auto" w:fill="FFFFFF"/>
              <w:spacing w:line="315" w:lineRule="atLeast"/>
              <w:jc w:val="left"/>
              <w:outlineLvl w:val="2"/>
              <w:rPr>
                <w:rFonts w:ascii="宋体" w:hAnsi="宋体"/>
                <w:bCs/>
                <w:kern w:val="0"/>
                <w:sz w:val="24"/>
                <w:szCs w:val="21"/>
              </w:rPr>
            </w:pPr>
            <w:r w:rsidRPr="00E7363F">
              <w:rPr>
                <w:rFonts w:ascii="宋体" w:hAnsi="宋体" w:cs="宋体" w:hint="eastAsia"/>
                <w:bCs/>
                <w:kern w:val="0"/>
                <w:sz w:val="24"/>
                <w:szCs w:val="21"/>
                <w:shd w:val="clear" w:color="auto" w:fill="FFFFFF"/>
              </w:rPr>
              <w:t xml:space="preserve">46号导轨油　</w:t>
            </w:r>
            <w:r w:rsidRPr="00E7363F">
              <w:rPr>
                <w:rFonts w:ascii="宋体" w:hAnsi="宋体" w:cs="宋体" w:hint="eastAsia"/>
                <w:bCs/>
                <w:kern w:val="0"/>
                <w:sz w:val="24"/>
                <w:szCs w:val="21"/>
              </w:rPr>
              <w:t>18升/桶</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3</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桶</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r w:rsidR="00E7363F" w:rsidRPr="00E7363F" w:rsidTr="00E7363F">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23</w:t>
            </w:r>
          </w:p>
        </w:tc>
        <w:tc>
          <w:tcPr>
            <w:tcW w:w="2175" w:type="dxa"/>
          </w:tcPr>
          <w:p w:rsidR="00E7363F" w:rsidRPr="00E7363F" w:rsidRDefault="00E7363F" w:rsidP="00E7363F">
            <w:pPr>
              <w:jc w:val="left"/>
              <w:rPr>
                <w:rFonts w:ascii="宋体" w:hAnsi="宋体" w:cs="宋体"/>
                <w:bCs/>
                <w:sz w:val="24"/>
                <w:szCs w:val="21"/>
              </w:rPr>
            </w:pPr>
            <w:proofErr w:type="gramStart"/>
            <w:r w:rsidRPr="00E7363F">
              <w:rPr>
                <w:rFonts w:ascii="宋体" w:hAnsi="宋体" w:cs="宋体" w:hint="eastAsia"/>
                <w:bCs/>
                <w:sz w:val="24"/>
                <w:szCs w:val="21"/>
              </w:rPr>
              <w:t>皂化油</w:t>
            </w:r>
            <w:proofErr w:type="gramEnd"/>
          </w:p>
        </w:tc>
        <w:tc>
          <w:tcPr>
            <w:tcW w:w="1794"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20升/桶</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3</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桶</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r w:rsidR="00E7363F" w:rsidRPr="00E7363F" w:rsidTr="00E7363F">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24</w:t>
            </w:r>
          </w:p>
        </w:tc>
        <w:tc>
          <w:tcPr>
            <w:tcW w:w="2175" w:type="dxa"/>
          </w:tcPr>
          <w:p w:rsidR="00E7363F" w:rsidRPr="00E7363F" w:rsidRDefault="00E7363F" w:rsidP="00E7363F">
            <w:pPr>
              <w:widowControl/>
              <w:shd w:val="clear" w:color="auto" w:fill="FFFFFF"/>
              <w:spacing w:line="315" w:lineRule="atLeast"/>
              <w:jc w:val="left"/>
              <w:outlineLvl w:val="2"/>
              <w:rPr>
                <w:rFonts w:ascii="宋体" w:hAnsi="宋体"/>
                <w:bCs/>
                <w:kern w:val="0"/>
                <w:sz w:val="24"/>
                <w:szCs w:val="21"/>
              </w:rPr>
            </w:pPr>
            <w:proofErr w:type="gramStart"/>
            <w:r w:rsidRPr="00E7363F">
              <w:rPr>
                <w:rFonts w:ascii="宋体" w:hAnsi="宋体" w:cs="宋体" w:hint="eastAsia"/>
                <w:color w:val="3C3C3C"/>
                <w:kern w:val="0"/>
                <w:sz w:val="24"/>
                <w:shd w:val="clear" w:color="auto" w:fill="FFFFFF"/>
              </w:rPr>
              <w:t>洁立净</w:t>
            </w:r>
            <w:proofErr w:type="gramEnd"/>
            <w:r w:rsidRPr="00E7363F">
              <w:rPr>
                <w:rFonts w:ascii="宋体" w:hAnsi="宋体" w:cs="宋体" w:hint="eastAsia"/>
                <w:kern w:val="0"/>
                <w:sz w:val="24"/>
              </w:rPr>
              <w:t>洗手砂</w:t>
            </w:r>
          </w:p>
        </w:tc>
        <w:tc>
          <w:tcPr>
            <w:tcW w:w="1794"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420克/瓶</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30</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瓶</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r w:rsidR="00E7363F" w:rsidRPr="00E7363F" w:rsidTr="00E7363F">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25</w:t>
            </w:r>
          </w:p>
        </w:tc>
        <w:tc>
          <w:tcPr>
            <w:tcW w:w="2175"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45号钢板</w:t>
            </w:r>
          </w:p>
        </w:tc>
        <w:tc>
          <w:tcPr>
            <w:tcW w:w="1794"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240*120*10</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90</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块</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r w:rsidR="00E7363F" w:rsidRPr="00E7363F" w:rsidTr="00E7363F">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26</w:t>
            </w:r>
          </w:p>
        </w:tc>
        <w:tc>
          <w:tcPr>
            <w:tcW w:w="2175"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45号圆钢</w:t>
            </w:r>
          </w:p>
        </w:tc>
        <w:tc>
          <w:tcPr>
            <w:tcW w:w="1794"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￠40*3000</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200</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公斤</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r w:rsidR="00E7363F" w:rsidRPr="00E7363F" w:rsidTr="00E7363F">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27</w:t>
            </w:r>
          </w:p>
        </w:tc>
        <w:tc>
          <w:tcPr>
            <w:tcW w:w="2175"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shd w:val="clear" w:color="auto" w:fill="FFFFFF"/>
              </w:rPr>
              <w:t>CAD打印绘图纸</w:t>
            </w:r>
          </w:p>
        </w:tc>
        <w:tc>
          <w:tcPr>
            <w:tcW w:w="1794" w:type="dxa"/>
          </w:tcPr>
          <w:p w:rsidR="00E7363F" w:rsidRPr="00E7363F" w:rsidRDefault="00E7363F" w:rsidP="00E7363F">
            <w:pPr>
              <w:jc w:val="left"/>
              <w:rPr>
                <w:rFonts w:ascii="宋体" w:hAnsi="宋体" w:cs="宋体"/>
                <w:bCs/>
                <w:sz w:val="24"/>
                <w:szCs w:val="21"/>
              </w:rPr>
            </w:pP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2</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盒</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r w:rsidR="00E7363F" w:rsidRPr="00E7363F" w:rsidTr="00E7363F">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28</w:t>
            </w:r>
          </w:p>
        </w:tc>
        <w:tc>
          <w:tcPr>
            <w:tcW w:w="2175" w:type="dxa"/>
          </w:tcPr>
          <w:p w:rsidR="00E7363F" w:rsidRPr="00E7363F" w:rsidRDefault="00E7363F" w:rsidP="00E7363F">
            <w:pPr>
              <w:jc w:val="left"/>
              <w:rPr>
                <w:rFonts w:ascii="宋体" w:hAnsi="宋体" w:cs="宋体"/>
                <w:bCs/>
                <w:color w:val="000000" w:themeColor="text1"/>
                <w:sz w:val="24"/>
                <w:szCs w:val="21"/>
              </w:rPr>
            </w:pPr>
            <w:r w:rsidRPr="00E7363F">
              <w:rPr>
                <w:rFonts w:ascii="宋体" w:hAnsi="宋体" w:cs="宋体" w:hint="eastAsia"/>
                <w:bCs/>
                <w:color w:val="000000" w:themeColor="text1"/>
                <w:sz w:val="24"/>
                <w:szCs w:val="21"/>
              </w:rPr>
              <w:t>旧毛巾</w:t>
            </w:r>
          </w:p>
        </w:tc>
        <w:tc>
          <w:tcPr>
            <w:tcW w:w="1794"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400*400以上</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10</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公斤</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r w:rsidR="00E7363F" w:rsidRPr="00E7363F" w:rsidTr="00E7363F">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29</w:t>
            </w:r>
          </w:p>
        </w:tc>
        <w:tc>
          <w:tcPr>
            <w:tcW w:w="2175" w:type="dxa"/>
          </w:tcPr>
          <w:p w:rsidR="00E7363F" w:rsidRPr="00E7363F" w:rsidRDefault="00E7363F" w:rsidP="00E7363F">
            <w:pPr>
              <w:jc w:val="left"/>
              <w:rPr>
                <w:rFonts w:ascii="宋体" w:hAnsi="宋体" w:cs="宋体"/>
                <w:bCs/>
                <w:color w:val="000000" w:themeColor="text1"/>
                <w:sz w:val="24"/>
                <w:szCs w:val="21"/>
              </w:rPr>
            </w:pPr>
            <w:r w:rsidRPr="00E7363F">
              <w:rPr>
                <w:rFonts w:ascii="宋体" w:hAnsi="宋体" w:cs="宋体" w:hint="eastAsia"/>
                <w:bCs/>
                <w:color w:val="000000" w:themeColor="text1"/>
                <w:sz w:val="24"/>
                <w:szCs w:val="21"/>
              </w:rPr>
              <w:t>机加外圆车刀片</w:t>
            </w:r>
          </w:p>
        </w:tc>
        <w:tc>
          <w:tcPr>
            <w:tcW w:w="1794"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CNMG120404TM</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10</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片</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r w:rsidR="00E7363F" w:rsidRPr="00E7363F" w:rsidTr="00E7363F">
        <w:tc>
          <w:tcPr>
            <w:tcW w:w="810"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30</w:t>
            </w:r>
          </w:p>
        </w:tc>
        <w:tc>
          <w:tcPr>
            <w:tcW w:w="2175" w:type="dxa"/>
          </w:tcPr>
          <w:p w:rsidR="00E7363F" w:rsidRPr="00E7363F" w:rsidRDefault="00E7363F" w:rsidP="00E7363F">
            <w:pPr>
              <w:jc w:val="left"/>
              <w:rPr>
                <w:rFonts w:ascii="宋体" w:hAnsi="宋体" w:cs="宋体"/>
                <w:bCs/>
                <w:color w:val="000000" w:themeColor="text1"/>
                <w:sz w:val="24"/>
                <w:szCs w:val="21"/>
              </w:rPr>
            </w:pPr>
            <w:r w:rsidRPr="00E7363F">
              <w:rPr>
                <w:rFonts w:ascii="宋体" w:hAnsi="宋体" w:cs="宋体" w:hint="eastAsia"/>
                <w:bCs/>
                <w:color w:val="000000" w:themeColor="text1"/>
                <w:sz w:val="24"/>
                <w:szCs w:val="21"/>
              </w:rPr>
              <w:t>机加外圆车刀片</w:t>
            </w:r>
          </w:p>
        </w:tc>
        <w:tc>
          <w:tcPr>
            <w:tcW w:w="1794" w:type="dxa"/>
          </w:tcPr>
          <w:p w:rsidR="00E7363F" w:rsidRPr="00E7363F" w:rsidRDefault="00E7363F" w:rsidP="00E7363F">
            <w:pPr>
              <w:jc w:val="left"/>
              <w:rPr>
                <w:rFonts w:ascii="宋体" w:hAnsi="宋体" w:cs="宋体"/>
                <w:bCs/>
                <w:sz w:val="24"/>
                <w:szCs w:val="21"/>
              </w:rPr>
            </w:pPr>
            <w:r w:rsidRPr="00E7363F">
              <w:rPr>
                <w:rFonts w:ascii="宋体" w:hAnsi="宋体" w:cs="宋体" w:hint="eastAsia"/>
                <w:bCs/>
                <w:sz w:val="24"/>
                <w:szCs w:val="21"/>
              </w:rPr>
              <w:t>TNMG160404R-C</w:t>
            </w:r>
          </w:p>
        </w:tc>
        <w:tc>
          <w:tcPr>
            <w:tcW w:w="708"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20</w:t>
            </w:r>
          </w:p>
        </w:tc>
        <w:tc>
          <w:tcPr>
            <w:tcW w:w="709" w:type="dxa"/>
          </w:tcPr>
          <w:p w:rsidR="00E7363F" w:rsidRPr="00E7363F" w:rsidRDefault="00E7363F" w:rsidP="00E7363F">
            <w:pPr>
              <w:jc w:val="center"/>
              <w:rPr>
                <w:rFonts w:ascii="宋体" w:hAnsi="宋体" w:cs="宋体"/>
                <w:bCs/>
                <w:sz w:val="24"/>
                <w:szCs w:val="21"/>
              </w:rPr>
            </w:pPr>
            <w:r w:rsidRPr="00E7363F">
              <w:rPr>
                <w:rFonts w:ascii="宋体" w:hAnsi="宋体" w:cs="宋体" w:hint="eastAsia"/>
                <w:bCs/>
                <w:sz w:val="24"/>
                <w:szCs w:val="21"/>
              </w:rPr>
              <w:t>片</w:t>
            </w:r>
          </w:p>
        </w:tc>
        <w:tc>
          <w:tcPr>
            <w:tcW w:w="1418" w:type="dxa"/>
          </w:tcPr>
          <w:p w:rsidR="00E7363F" w:rsidRPr="00E7363F" w:rsidRDefault="00E7363F" w:rsidP="00E7363F">
            <w:pPr>
              <w:jc w:val="center"/>
              <w:rPr>
                <w:rFonts w:ascii="宋体" w:hAnsi="宋体" w:cs="宋体"/>
                <w:bCs/>
                <w:sz w:val="24"/>
                <w:szCs w:val="21"/>
              </w:rPr>
            </w:pPr>
          </w:p>
        </w:tc>
        <w:tc>
          <w:tcPr>
            <w:tcW w:w="1417" w:type="dxa"/>
          </w:tcPr>
          <w:p w:rsidR="00E7363F" w:rsidRPr="00E7363F" w:rsidRDefault="00E7363F" w:rsidP="00E7363F">
            <w:pPr>
              <w:jc w:val="center"/>
              <w:rPr>
                <w:rFonts w:ascii="宋体" w:hAnsi="宋体" w:cs="宋体"/>
                <w:bCs/>
                <w:sz w:val="24"/>
                <w:szCs w:val="21"/>
              </w:rPr>
            </w:pPr>
          </w:p>
        </w:tc>
        <w:tc>
          <w:tcPr>
            <w:tcW w:w="851" w:type="dxa"/>
          </w:tcPr>
          <w:p w:rsidR="00E7363F" w:rsidRPr="00E7363F" w:rsidRDefault="00E7363F" w:rsidP="00E7363F">
            <w:pPr>
              <w:jc w:val="center"/>
              <w:rPr>
                <w:rFonts w:ascii="宋体" w:hAnsi="宋体" w:cs="宋体"/>
                <w:sz w:val="24"/>
                <w:szCs w:val="21"/>
              </w:rPr>
            </w:pPr>
          </w:p>
        </w:tc>
      </w:tr>
    </w:tbl>
    <w:p w:rsidR="003D7A27" w:rsidRDefault="00CD7159">
      <w:pPr>
        <w:pStyle w:val="a5"/>
        <w:ind w:firstLineChars="200" w:firstLine="562"/>
        <w:jc w:val="left"/>
        <w:rPr>
          <w:rFonts w:ascii="宋体" w:hAnsi="宋体"/>
          <w:b/>
          <w:sz w:val="28"/>
          <w:szCs w:val="28"/>
        </w:rPr>
      </w:pPr>
      <w:r>
        <w:rPr>
          <w:rFonts w:ascii="宋体" w:hAnsi="宋体" w:hint="eastAsia"/>
          <w:b/>
          <w:sz w:val="28"/>
          <w:szCs w:val="28"/>
        </w:rPr>
        <w:t>请仔细阅读以下内容：</w:t>
      </w:r>
    </w:p>
    <w:p w:rsidR="003D7A27" w:rsidRDefault="00CD7159">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有下列情况之一者，本单位将不对贵司进行招标</w:t>
      </w:r>
    </w:p>
    <w:p w:rsidR="003D7A27" w:rsidRDefault="00CD7159">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投标文件、签字及印章不全；</w:t>
      </w:r>
    </w:p>
    <w:p w:rsidR="003D7A27" w:rsidRDefault="00CD7159">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未按要求格式填写或字迹模糊、辨认不清；</w:t>
      </w:r>
    </w:p>
    <w:p w:rsidR="003D7A27" w:rsidRDefault="00CD7159">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文件为传真件；</w:t>
      </w:r>
    </w:p>
    <w:p w:rsidR="003D7A27" w:rsidRDefault="00CD7159">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供应商之间有恶意或虚假要约行为；</w:t>
      </w:r>
    </w:p>
    <w:p w:rsidR="003D7A27" w:rsidRDefault="00CD7159">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文件失实。</w:t>
      </w:r>
    </w:p>
    <w:p w:rsidR="003D7A27" w:rsidRDefault="00CD7159">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对于本次活动，本公司特作如下声明：</w:t>
      </w:r>
    </w:p>
    <w:p w:rsidR="003D7A27" w:rsidRDefault="00CD7159">
      <w:pPr>
        <w:numPr>
          <w:ilvl w:val="0"/>
          <w:numId w:val="4"/>
        </w:numPr>
        <w:spacing w:line="360" w:lineRule="auto"/>
        <w:ind w:left="0" w:firstLineChars="200" w:firstLine="560"/>
        <w:jc w:val="left"/>
        <w:rPr>
          <w:rFonts w:ascii="宋体" w:hAnsi="宋体"/>
          <w:sz w:val="28"/>
          <w:szCs w:val="28"/>
        </w:rPr>
      </w:pPr>
      <w:r>
        <w:rPr>
          <w:rFonts w:ascii="宋体" w:hAnsi="宋体" w:hint="eastAsia"/>
          <w:sz w:val="28"/>
          <w:szCs w:val="28"/>
        </w:rPr>
        <w:t>本单位保留此次活动解释权；</w:t>
      </w:r>
    </w:p>
    <w:p w:rsidR="003D7A27" w:rsidRDefault="00CD7159">
      <w:pPr>
        <w:numPr>
          <w:ilvl w:val="0"/>
          <w:numId w:val="4"/>
        </w:numPr>
        <w:spacing w:line="360" w:lineRule="auto"/>
        <w:ind w:left="0" w:firstLineChars="200" w:firstLine="560"/>
        <w:jc w:val="left"/>
        <w:rPr>
          <w:rFonts w:ascii="宋体" w:hAnsi="宋体"/>
          <w:sz w:val="28"/>
          <w:szCs w:val="28"/>
        </w:rPr>
      </w:pPr>
      <w:r>
        <w:rPr>
          <w:rFonts w:ascii="宋体" w:hAnsi="宋体" w:hint="eastAsia"/>
          <w:sz w:val="28"/>
          <w:szCs w:val="28"/>
        </w:rPr>
        <w:t>贵公司交于本单位的所有文件将不予归还；</w:t>
      </w:r>
    </w:p>
    <w:p w:rsidR="003D7A27" w:rsidRDefault="00CD7159">
      <w:pPr>
        <w:numPr>
          <w:ilvl w:val="0"/>
          <w:numId w:val="4"/>
        </w:numPr>
        <w:spacing w:line="360" w:lineRule="auto"/>
        <w:ind w:left="0" w:firstLineChars="200" w:firstLine="560"/>
        <w:jc w:val="left"/>
        <w:rPr>
          <w:rFonts w:ascii="宋体" w:hAnsi="宋体"/>
          <w:sz w:val="28"/>
          <w:szCs w:val="28"/>
        </w:rPr>
      </w:pPr>
      <w:r>
        <w:rPr>
          <w:rFonts w:ascii="宋体" w:hAnsi="宋体" w:hint="eastAsia"/>
          <w:sz w:val="28"/>
          <w:szCs w:val="28"/>
        </w:rPr>
        <w:t>本单位的承诺将采</w:t>
      </w:r>
      <w:bookmarkStart w:id="0" w:name="_GoBack"/>
      <w:bookmarkEnd w:id="0"/>
      <w:r>
        <w:rPr>
          <w:rFonts w:ascii="宋体" w:hAnsi="宋体" w:hint="eastAsia"/>
          <w:sz w:val="28"/>
          <w:szCs w:val="28"/>
        </w:rPr>
        <w:t>用合同书的形式，双方签字盖章时生效；</w:t>
      </w:r>
    </w:p>
    <w:p w:rsidR="003D7A27" w:rsidRDefault="00CD7159">
      <w:pPr>
        <w:numPr>
          <w:ilvl w:val="0"/>
          <w:numId w:val="4"/>
        </w:numPr>
        <w:spacing w:line="360" w:lineRule="auto"/>
        <w:ind w:left="0" w:firstLineChars="200" w:firstLine="560"/>
        <w:jc w:val="left"/>
        <w:rPr>
          <w:rFonts w:ascii="宋体" w:hAnsi="宋体"/>
          <w:sz w:val="28"/>
          <w:szCs w:val="28"/>
        </w:rPr>
      </w:pPr>
      <w:r>
        <w:rPr>
          <w:rFonts w:ascii="宋体" w:hAnsi="宋体" w:hint="eastAsia"/>
          <w:sz w:val="28"/>
          <w:szCs w:val="28"/>
        </w:rPr>
        <w:t>本次招标为</w:t>
      </w:r>
      <w:proofErr w:type="gramStart"/>
      <w:r>
        <w:rPr>
          <w:rFonts w:ascii="宋体" w:hAnsi="宋体" w:hint="eastAsia"/>
          <w:sz w:val="28"/>
          <w:szCs w:val="28"/>
        </w:rPr>
        <w:t>同方案</w:t>
      </w:r>
      <w:proofErr w:type="gramEnd"/>
      <w:r>
        <w:rPr>
          <w:rFonts w:ascii="宋体" w:hAnsi="宋体" w:hint="eastAsia"/>
          <w:sz w:val="28"/>
          <w:szCs w:val="28"/>
        </w:rPr>
        <w:t>下的一次性报价，请务必填写最优价。</w:t>
      </w:r>
    </w:p>
    <w:p w:rsidR="003D7A27" w:rsidRDefault="003D7A27"/>
    <w:sectPr w:rsidR="003D7A27">
      <w:headerReference w:type="default" r:id="rId8"/>
      <w:pgSz w:w="11906" w:h="16838"/>
      <w:pgMar w:top="1134" w:right="1134" w:bottom="1134" w:left="1134" w:header="454"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159" w:rsidRDefault="00CD7159">
      <w:r>
        <w:separator/>
      </w:r>
    </w:p>
  </w:endnote>
  <w:endnote w:type="continuationSeparator" w:id="0">
    <w:p w:rsidR="00CD7159" w:rsidRDefault="00CD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159" w:rsidRDefault="00CD7159">
      <w:r>
        <w:separator/>
      </w:r>
    </w:p>
  </w:footnote>
  <w:footnote w:type="continuationSeparator" w:id="0">
    <w:p w:rsidR="00CD7159" w:rsidRDefault="00CD7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27" w:rsidRDefault="00CD7159">
    <w:pPr>
      <w:pStyle w:val="a7"/>
      <w:jc w:val="left"/>
    </w:pPr>
    <w:r>
      <w:rPr>
        <w:rFonts w:hint="eastAsia"/>
        <w:noProof/>
      </w:rPr>
      <w:drawing>
        <wp:inline distT="0" distB="0" distL="0" distR="0">
          <wp:extent cx="1800225" cy="40068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srcRect/>
                  <a:stretch>
                    <a:fillRect/>
                  </a:stretch>
                </pic:blipFill>
                <pic:spPr>
                  <a:xfrm>
                    <a:off x="0" y="0"/>
                    <a:ext cx="1800225" cy="40128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14F2"/>
    <w:multiLevelType w:val="singleLevel"/>
    <w:tmpl w:val="03E814F2"/>
    <w:lvl w:ilvl="0">
      <w:start w:val="1"/>
      <w:numFmt w:val="decimalFullWidth"/>
      <w:lvlText w:val="%1．"/>
      <w:lvlJc w:val="left"/>
      <w:pPr>
        <w:tabs>
          <w:tab w:val="left" w:pos="960"/>
        </w:tabs>
        <w:ind w:left="960" w:hanging="480"/>
      </w:pPr>
      <w:rPr>
        <w:rFonts w:hint="eastAsia"/>
      </w:rPr>
    </w:lvl>
  </w:abstractNum>
  <w:abstractNum w:abstractNumId="1">
    <w:nsid w:val="22264FA0"/>
    <w:multiLevelType w:val="hybridMultilevel"/>
    <w:tmpl w:val="07FED70A"/>
    <w:lvl w:ilvl="0" w:tplc="6B16BA70">
      <w:start w:val="5"/>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9E34D0"/>
    <w:multiLevelType w:val="multilevel"/>
    <w:tmpl w:val="269E34D0"/>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B546F08"/>
    <w:multiLevelType w:val="multilevel"/>
    <w:tmpl w:val="5B546F08"/>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D745985"/>
    <w:multiLevelType w:val="singleLevel"/>
    <w:tmpl w:val="6D745985"/>
    <w:lvl w:ilvl="0">
      <w:start w:val="1"/>
      <w:numFmt w:val="japaneseCounting"/>
      <w:lvlText w:val="%1、"/>
      <w:lvlJc w:val="left"/>
      <w:pPr>
        <w:tabs>
          <w:tab w:val="left" w:pos="480"/>
        </w:tabs>
        <w:ind w:left="480" w:hanging="480"/>
      </w:pPr>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85"/>
    <w:rsid w:val="000159EB"/>
    <w:rsid w:val="00055BF6"/>
    <w:rsid w:val="00351FB1"/>
    <w:rsid w:val="003D7A27"/>
    <w:rsid w:val="004D53C1"/>
    <w:rsid w:val="006536EF"/>
    <w:rsid w:val="007C3106"/>
    <w:rsid w:val="00801D84"/>
    <w:rsid w:val="00832C09"/>
    <w:rsid w:val="00996E0A"/>
    <w:rsid w:val="00A338A8"/>
    <w:rsid w:val="00A43F67"/>
    <w:rsid w:val="00AA65C0"/>
    <w:rsid w:val="00AB0585"/>
    <w:rsid w:val="00B76BFA"/>
    <w:rsid w:val="00C93DDC"/>
    <w:rsid w:val="00CD7159"/>
    <w:rsid w:val="00E7363F"/>
    <w:rsid w:val="00EA04F2"/>
    <w:rsid w:val="19AB1546"/>
    <w:rsid w:val="60493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DB239-62C6-4022-9FF8-098FA142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rPr>
      <w:rFonts w:eastAsia="楷体_GB2312"/>
      <w:sz w:val="28"/>
    </w:rPr>
  </w:style>
  <w:style w:type="paragraph" w:styleId="a4">
    <w:name w:val="Closing"/>
    <w:basedOn w:val="a"/>
    <w:link w:val="Char0"/>
    <w:pPr>
      <w:ind w:leftChars="2100" w:left="100"/>
    </w:pPr>
    <w:rPr>
      <w:rFonts w:eastAsia="楷体_GB2312"/>
      <w:sz w:val="28"/>
    </w:rPr>
  </w:style>
  <w:style w:type="paragraph" w:styleId="a5">
    <w:name w:val="Body Text"/>
    <w:basedOn w:val="a"/>
    <w:link w:val="Char1"/>
    <w:qFormat/>
    <w:pPr>
      <w:spacing w:line="360" w:lineRule="auto"/>
    </w:pPr>
    <w:rPr>
      <w:sz w:val="24"/>
      <w:szCs w:val="20"/>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araCharCharCharCharCharCharChar">
    <w:name w:val="默认段落字体 Para Char Char Char Char Char Char Char"/>
    <w:basedOn w:val="a"/>
    <w:pPr>
      <w:tabs>
        <w:tab w:val="left" w:pos="4665"/>
        <w:tab w:val="left" w:pos="8970"/>
      </w:tabs>
      <w:ind w:firstLine="400"/>
    </w:pPr>
    <w:rPr>
      <w:rFonts w:ascii="Tahoma" w:hAnsi="Tahoma"/>
      <w:color w:val="666600"/>
      <w:sz w:val="24"/>
      <w:szCs w:val="20"/>
    </w:r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character" w:customStyle="1" w:styleId="Char1">
    <w:name w:val="正文文本 Char"/>
    <w:basedOn w:val="a0"/>
    <w:link w:val="a5"/>
    <w:rPr>
      <w:rFonts w:ascii="Times New Roman" w:eastAsia="宋体" w:hAnsi="Times New Roman" w:cs="Times New Roman"/>
      <w:sz w:val="24"/>
      <w:szCs w:val="20"/>
    </w:rPr>
  </w:style>
  <w:style w:type="character" w:customStyle="1" w:styleId="Char">
    <w:name w:val="称呼 Char"/>
    <w:basedOn w:val="a0"/>
    <w:link w:val="a3"/>
    <w:rPr>
      <w:rFonts w:ascii="Times New Roman" w:eastAsia="楷体_GB2312" w:hAnsi="Times New Roman" w:cs="Times New Roman"/>
      <w:sz w:val="28"/>
      <w:szCs w:val="24"/>
    </w:rPr>
  </w:style>
  <w:style w:type="character" w:customStyle="1" w:styleId="Char0">
    <w:name w:val="结束语 Char"/>
    <w:basedOn w:val="a0"/>
    <w:link w:val="a4"/>
    <w:rPr>
      <w:rFonts w:ascii="Times New Roman" w:eastAsia="楷体_GB2312" w:hAnsi="Times New Roman" w:cs="Times New Roman"/>
      <w:sz w:val="28"/>
      <w:szCs w:val="24"/>
    </w:rPr>
  </w:style>
  <w:style w:type="paragraph" w:styleId="a8">
    <w:name w:val="List Paragraph"/>
    <w:basedOn w:val="a"/>
    <w:uiPriority w:val="99"/>
    <w:rsid w:val="00AA65C0"/>
    <w:pPr>
      <w:ind w:firstLineChars="200" w:firstLine="420"/>
    </w:pPr>
  </w:style>
  <w:style w:type="table" w:styleId="a9">
    <w:name w:val="Table Grid"/>
    <w:basedOn w:val="a1"/>
    <w:qFormat/>
    <w:rsid w:val="00E7363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193</Words>
  <Characters>1106</Characters>
  <Application>Microsoft Office Word</Application>
  <DocSecurity>0</DocSecurity>
  <Lines>9</Lines>
  <Paragraphs>2</Paragraphs>
  <ScaleCrop>false</ScaleCrop>
  <Company>China</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2018-03-20T07:41:00Z</dcterms:created>
  <dcterms:modified xsi:type="dcterms:W3CDTF">2018-03-20T07:51:00Z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